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DA" w:rsidRDefault="003E0E02" w:rsidP="0062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E02">
        <w:rPr>
          <w:rFonts w:ascii="Times New Roman" w:hAnsi="Times New Roman" w:cs="Times New Roman"/>
          <w:sz w:val="28"/>
          <w:szCs w:val="28"/>
        </w:rPr>
        <w:t xml:space="preserve">Издания ФГБУ ДПО «УМЦ ЖДТ», готовые принять рекламу до </w:t>
      </w:r>
      <w:r w:rsidR="0084161A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62696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3E0E02">
        <w:rPr>
          <w:rFonts w:ascii="Times New Roman" w:hAnsi="Times New Roman" w:cs="Times New Roman"/>
          <w:sz w:val="28"/>
          <w:szCs w:val="28"/>
        </w:rPr>
        <w:t xml:space="preserve"> 201</w:t>
      </w:r>
      <w:r w:rsidR="00626965">
        <w:rPr>
          <w:rFonts w:ascii="Times New Roman" w:hAnsi="Times New Roman" w:cs="Times New Roman"/>
          <w:sz w:val="28"/>
          <w:szCs w:val="28"/>
        </w:rPr>
        <w:t>7</w:t>
      </w:r>
      <w:r w:rsidRPr="003E0E0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704"/>
        <w:gridCol w:w="8641"/>
      </w:tblGrid>
      <w:tr w:rsidR="003E0E02" w:rsidTr="003E0E02">
        <w:tc>
          <w:tcPr>
            <w:tcW w:w="704" w:type="dxa"/>
          </w:tcPr>
          <w:p w:rsidR="003E0E02" w:rsidRDefault="003E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0E02" w:rsidRDefault="003E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641" w:type="dxa"/>
          </w:tcPr>
          <w:p w:rsidR="003E0E02" w:rsidRDefault="003E0E02" w:rsidP="003E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3E0E02" w:rsidTr="00962EA8">
        <w:tc>
          <w:tcPr>
            <w:tcW w:w="9345" w:type="dxa"/>
            <w:gridSpan w:val="2"/>
          </w:tcPr>
          <w:p w:rsidR="003E0E02" w:rsidRDefault="003E0E02" w:rsidP="003E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вузов</w:t>
            </w:r>
          </w:p>
        </w:tc>
      </w:tr>
      <w:tr w:rsidR="003E0E02" w:rsidTr="003E0E02">
        <w:tc>
          <w:tcPr>
            <w:tcW w:w="704" w:type="dxa"/>
          </w:tcPr>
          <w:p w:rsidR="003E0E02" w:rsidRDefault="003E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1" w:type="dxa"/>
          </w:tcPr>
          <w:p w:rsidR="00B520F6" w:rsidRDefault="003E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  <w:r w:rsidRPr="003E0E02">
              <w:rPr>
                <w:rFonts w:ascii="Times New Roman" w:hAnsi="Times New Roman" w:cs="Times New Roman"/>
                <w:sz w:val="28"/>
                <w:szCs w:val="28"/>
              </w:rPr>
              <w:t>Перевозка опасных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учеб. пособие.</w:t>
            </w:r>
            <w:r w:rsidR="00B520F6">
              <w:rPr>
                <w:rFonts w:ascii="Times New Roman" w:hAnsi="Times New Roman" w:cs="Times New Roman"/>
                <w:sz w:val="28"/>
                <w:szCs w:val="28"/>
              </w:rPr>
              <w:t xml:space="preserve"> – 460 с.</w:t>
            </w:r>
          </w:p>
        </w:tc>
      </w:tr>
      <w:tr w:rsidR="003E0E02" w:rsidTr="003E0E02">
        <w:tc>
          <w:tcPr>
            <w:tcW w:w="704" w:type="dxa"/>
          </w:tcPr>
          <w:p w:rsidR="003E0E02" w:rsidRDefault="007B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1" w:type="dxa"/>
          </w:tcPr>
          <w:p w:rsidR="00B520F6" w:rsidRDefault="007B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Афоничев Н.Ю., Тихонова Н.А., Шахов В.Г. Информационные технологии в логистике:</w:t>
            </w:r>
            <w:r>
              <w:t xml:space="preserve"> </w:t>
            </w:r>
            <w:r w:rsidRPr="007B0818">
              <w:rPr>
                <w:rFonts w:ascii="Times New Roman" w:hAnsi="Times New Roman" w:cs="Times New Roman"/>
                <w:sz w:val="28"/>
                <w:szCs w:val="28"/>
              </w:rPr>
              <w:t>учеб. пособие.</w:t>
            </w:r>
            <w:r w:rsidR="00B520F6">
              <w:rPr>
                <w:rFonts w:ascii="Times New Roman" w:hAnsi="Times New Roman" w:cs="Times New Roman"/>
                <w:sz w:val="28"/>
                <w:szCs w:val="28"/>
              </w:rPr>
              <w:t xml:space="preserve"> – 196 с.</w:t>
            </w:r>
          </w:p>
        </w:tc>
      </w:tr>
      <w:tr w:rsidR="003E0E02" w:rsidTr="003E0E02">
        <w:tc>
          <w:tcPr>
            <w:tcW w:w="704" w:type="dxa"/>
          </w:tcPr>
          <w:p w:rsidR="003E0E02" w:rsidRDefault="007B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1" w:type="dxa"/>
          </w:tcPr>
          <w:p w:rsidR="00B520F6" w:rsidRDefault="007B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Балалаев А.С.,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Гарлицкий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Технология работы операторских и экспедиторских компаний:</w:t>
            </w:r>
            <w:r>
              <w:t xml:space="preserve"> </w:t>
            </w:r>
            <w:r w:rsidRPr="007B0818">
              <w:rPr>
                <w:rFonts w:ascii="Times New Roman" w:hAnsi="Times New Roman" w:cs="Times New Roman"/>
                <w:sz w:val="28"/>
                <w:szCs w:val="28"/>
              </w:rPr>
              <w:t>учеб. пособие.</w:t>
            </w:r>
            <w:r w:rsidR="00B520F6">
              <w:rPr>
                <w:rFonts w:ascii="Times New Roman" w:hAnsi="Times New Roman" w:cs="Times New Roman"/>
                <w:sz w:val="28"/>
                <w:szCs w:val="28"/>
              </w:rPr>
              <w:t xml:space="preserve"> – 136 с.</w:t>
            </w:r>
          </w:p>
        </w:tc>
      </w:tr>
      <w:tr w:rsidR="003E0E02" w:rsidTr="003E0E02">
        <w:tc>
          <w:tcPr>
            <w:tcW w:w="704" w:type="dxa"/>
          </w:tcPr>
          <w:p w:rsidR="003E0E02" w:rsidRDefault="007B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1" w:type="dxa"/>
          </w:tcPr>
          <w:p w:rsidR="00B520F6" w:rsidRDefault="007B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Балалаев А.С., Король Р.Г.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Терминально-логистические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комплексы:</w:t>
            </w:r>
            <w:r>
              <w:t xml:space="preserve"> </w:t>
            </w:r>
            <w:r w:rsidRPr="007B0818">
              <w:rPr>
                <w:rFonts w:ascii="Times New Roman" w:hAnsi="Times New Roman" w:cs="Times New Roman"/>
                <w:sz w:val="28"/>
                <w:szCs w:val="28"/>
              </w:rPr>
              <w:t>учеб. пособие.</w:t>
            </w:r>
            <w:r w:rsidR="00B520F6">
              <w:rPr>
                <w:rFonts w:ascii="Times New Roman" w:hAnsi="Times New Roman" w:cs="Times New Roman"/>
                <w:sz w:val="28"/>
                <w:szCs w:val="28"/>
              </w:rPr>
              <w:t xml:space="preserve"> – 156 с.</w:t>
            </w:r>
          </w:p>
        </w:tc>
      </w:tr>
      <w:tr w:rsidR="003E0E02" w:rsidTr="003E0E02">
        <w:tc>
          <w:tcPr>
            <w:tcW w:w="704" w:type="dxa"/>
          </w:tcPr>
          <w:p w:rsidR="003E0E02" w:rsidRDefault="007B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1" w:type="dxa"/>
          </w:tcPr>
          <w:p w:rsidR="00B520F6" w:rsidRDefault="007B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Вовк А.А., Вовк Ю.А., Литовченко В.Б. Экономическая оценка эффективности использования капитала, </w:t>
            </w:r>
            <w:r w:rsidR="002A4970">
              <w:rPr>
                <w:rFonts w:ascii="Times New Roman" w:hAnsi="Times New Roman" w:cs="Times New Roman"/>
                <w:sz w:val="28"/>
                <w:szCs w:val="28"/>
              </w:rPr>
              <w:t>авансированного в производство</w:t>
            </w:r>
            <w:r w:rsidR="00672C71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компаний:</w:t>
            </w:r>
            <w:r w:rsidR="00672C71">
              <w:t xml:space="preserve"> </w:t>
            </w:r>
            <w:r w:rsidR="00672C71" w:rsidRPr="00672C71">
              <w:rPr>
                <w:rFonts w:ascii="Times New Roman" w:hAnsi="Times New Roman" w:cs="Times New Roman"/>
                <w:sz w:val="28"/>
                <w:szCs w:val="28"/>
              </w:rPr>
              <w:t>учеб. пособие.</w:t>
            </w:r>
            <w:r w:rsidR="00B520F6">
              <w:rPr>
                <w:rFonts w:ascii="Times New Roman" w:hAnsi="Times New Roman" w:cs="Times New Roman"/>
                <w:sz w:val="28"/>
                <w:szCs w:val="28"/>
              </w:rPr>
              <w:t xml:space="preserve"> – 192 с.</w:t>
            </w:r>
          </w:p>
        </w:tc>
      </w:tr>
      <w:tr w:rsidR="003E0E02" w:rsidTr="003E0E02">
        <w:tc>
          <w:tcPr>
            <w:tcW w:w="704" w:type="dxa"/>
          </w:tcPr>
          <w:p w:rsidR="003E0E02" w:rsidRDefault="0067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41" w:type="dxa"/>
          </w:tcPr>
          <w:p w:rsidR="00B520F6" w:rsidRDefault="0017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Гарин В.М., Соколова Г.Н. Обращение с твердыми отходами:</w:t>
            </w:r>
            <w:r>
              <w:t xml:space="preserve"> </w:t>
            </w:r>
            <w:r w:rsidRPr="00171240">
              <w:rPr>
                <w:rFonts w:ascii="Times New Roman" w:hAnsi="Times New Roman" w:cs="Times New Roman"/>
                <w:sz w:val="28"/>
                <w:szCs w:val="28"/>
              </w:rPr>
              <w:t>учеб. пособие.</w:t>
            </w:r>
            <w:r w:rsidR="00B520F6">
              <w:rPr>
                <w:rFonts w:ascii="Times New Roman" w:hAnsi="Times New Roman" w:cs="Times New Roman"/>
                <w:sz w:val="28"/>
                <w:szCs w:val="28"/>
              </w:rPr>
              <w:t xml:space="preserve"> – 364 с.</w:t>
            </w:r>
          </w:p>
        </w:tc>
      </w:tr>
      <w:tr w:rsidR="003E0E02" w:rsidTr="003E0E02">
        <w:tc>
          <w:tcPr>
            <w:tcW w:w="704" w:type="dxa"/>
          </w:tcPr>
          <w:p w:rsidR="003E0E02" w:rsidRDefault="00B5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8641" w:type="dxa"/>
          </w:tcPr>
          <w:p w:rsidR="00426258" w:rsidRDefault="00426258" w:rsidP="0099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 Краткосрочная финансовая  политика организации:</w:t>
            </w:r>
            <w:r>
              <w:t xml:space="preserve"> </w:t>
            </w:r>
            <w:r w:rsidRPr="00426258">
              <w:rPr>
                <w:rFonts w:ascii="Times New Roman" w:hAnsi="Times New Roman" w:cs="Times New Roman"/>
                <w:sz w:val="28"/>
                <w:szCs w:val="28"/>
              </w:rPr>
              <w:t>учеб. пособие.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19</w:t>
            </w:r>
            <w:r w:rsidR="00994C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3E0E02" w:rsidTr="003E0E02">
        <w:tc>
          <w:tcPr>
            <w:tcW w:w="704" w:type="dxa"/>
          </w:tcPr>
          <w:p w:rsidR="003E0E02" w:rsidRDefault="004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41" w:type="dxa"/>
          </w:tcPr>
          <w:p w:rsidR="00426258" w:rsidRDefault="004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С.А. Пособие по разработке и расчету схем размещения и крепления грузов  в вагонах. В 2-х  частях. Ч.1.:</w:t>
            </w:r>
            <w:r>
              <w:t xml:space="preserve"> </w:t>
            </w:r>
            <w:r w:rsidRPr="00426258">
              <w:rPr>
                <w:rFonts w:ascii="Times New Roman" w:hAnsi="Times New Roman" w:cs="Times New Roman"/>
                <w:sz w:val="28"/>
                <w:szCs w:val="28"/>
              </w:rPr>
              <w:t>учеб. пособие.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426258" w:rsidRDefault="004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 с.</w:t>
            </w:r>
          </w:p>
        </w:tc>
      </w:tr>
      <w:tr w:rsidR="003E0E02" w:rsidTr="003E0E02">
        <w:tc>
          <w:tcPr>
            <w:tcW w:w="704" w:type="dxa"/>
          </w:tcPr>
          <w:p w:rsidR="003E0E02" w:rsidRDefault="004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1" w:type="dxa"/>
          </w:tcPr>
          <w:p w:rsidR="00426258" w:rsidRDefault="004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Копейкина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и др. Общий курс транспорта:</w:t>
            </w:r>
            <w:r>
              <w:t xml:space="preserve"> </w:t>
            </w:r>
            <w:r w:rsidRPr="00426258">
              <w:rPr>
                <w:rFonts w:ascii="Times New Roman" w:hAnsi="Times New Roman" w:cs="Times New Roman"/>
                <w:sz w:val="28"/>
                <w:szCs w:val="28"/>
              </w:rPr>
              <w:t>учеб. пособие.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216 с.</w:t>
            </w:r>
          </w:p>
        </w:tc>
      </w:tr>
      <w:tr w:rsidR="003E0E02" w:rsidTr="003E0E02">
        <w:tc>
          <w:tcPr>
            <w:tcW w:w="704" w:type="dxa"/>
          </w:tcPr>
          <w:p w:rsidR="003E0E02" w:rsidRDefault="0097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41" w:type="dxa"/>
          </w:tcPr>
          <w:p w:rsidR="003E0E02" w:rsidRDefault="00972A75" w:rsidP="0097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Катин В.Д.,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 Порядок расследования и учета несчастных случаев на предприятиях железнодорожного транспорта: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учеб. пособие. – </w:t>
            </w:r>
            <w:r w:rsidRPr="00972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972A7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3E0E02" w:rsidTr="003E0E02">
        <w:tc>
          <w:tcPr>
            <w:tcW w:w="704" w:type="dxa"/>
          </w:tcPr>
          <w:p w:rsidR="003E0E02" w:rsidRDefault="0097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41" w:type="dxa"/>
          </w:tcPr>
          <w:p w:rsidR="003E0E02" w:rsidRDefault="00972A75" w:rsidP="0097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Мачерет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 и др. Экономические основы строительного бизнеса: учебник.</w:t>
            </w:r>
            <w:r>
              <w:t xml:space="preserve"> </w:t>
            </w:r>
            <w:r w:rsidRPr="00972A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Pr="00972A7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3E0E02" w:rsidTr="003E0E02">
        <w:tc>
          <w:tcPr>
            <w:tcW w:w="704" w:type="dxa"/>
          </w:tcPr>
          <w:p w:rsidR="003E0E02" w:rsidRDefault="0097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41" w:type="dxa"/>
          </w:tcPr>
          <w:p w:rsidR="003E0E02" w:rsidRDefault="00972A75" w:rsidP="0097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Ларин Ю.Н. и др. Логистика транспорта в цепи поставок: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учеб. пособие. – </w:t>
            </w:r>
            <w:r w:rsidRPr="00972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972A7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3E0E02" w:rsidTr="003E0E02">
        <w:tc>
          <w:tcPr>
            <w:tcW w:w="704" w:type="dxa"/>
          </w:tcPr>
          <w:p w:rsidR="003E0E02" w:rsidRDefault="0097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41" w:type="dxa"/>
          </w:tcPr>
          <w:p w:rsidR="003E0E02" w:rsidRDefault="00CB2677" w:rsidP="0097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972A75">
              <w:rPr>
                <w:rFonts w:ascii="Times New Roman" w:hAnsi="Times New Roman" w:cs="Times New Roman"/>
                <w:sz w:val="28"/>
                <w:szCs w:val="28"/>
              </w:rPr>
              <w:t>балластный</w:t>
            </w:r>
            <w:proofErr w:type="spellEnd"/>
            <w:r w:rsidR="00972A75">
              <w:rPr>
                <w:rFonts w:ascii="Times New Roman" w:hAnsi="Times New Roman" w:cs="Times New Roman"/>
                <w:sz w:val="28"/>
                <w:szCs w:val="28"/>
              </w:rPr>
              <w:t xml:space="preserve"> путь: учеб. пособие. – </w:t>
            </w:r>
            <w:r w:rsidR="00972A75" w:rsidRPr="00972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A7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972A75" w:rsidRPr="00972A7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3E0E02" w:rsidTr="003E0E02">
        <w:tc>
          <w:tcPr>
            <w:tcW w:w="704" w:type="dxa"/>
          </w:tcPr>
          <w:p w:rsidR="003E0E02" w:rsidRDefault="00CB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41" w:type="dxa"/>
          </w:tcPr>
          <w:p w:rsidR="003E0E02" w:rsidRDefault="00CB2677" w:rsidP="00CB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Сооружения и устройства для защиты земляного полотна от неблагоприятного воздействия природной среды:</w:t>
            </w:r>
            <w:r>
              <w:t xml:space="preserve"> </w:t>
            </w:r>
            <w:r w:rsidRPr="00CB2677">
              <w:rPr>
                <w:rFonts w:ascii="Times New Roman" w:hAnsi="Times New Roman" w:cs="Times New Roman"/>
                <w:sz w:val="28"/>
                <w:szCs w:val="28"/>
              </w:rPr>
              <w:t>учеб. пособие.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2677">
              <w:rPr>
                <w:rFonts w:ascii="Times New Roman" w:hAnsi="Times New Roman" w:cs="Times New Roman"/>
                <w:sz w:val="28"/>
                <w:szCs w:val="28"/>
              </w:rPr>
              <w:t>6 с.</w:t>
            </w:r>
          </w:p>
        </w:tc>
      </w:tr>
      <w:tr w:rsidR="003E0E02" w:rsidTr="003E0E02">
        <w:tc>
          <w:tcPr>
            <w:tcW w:w="704" w:type="dxa"/>
          </w:tcPr>
          <w:p w:rsidR="003E0E02" w:rsidRDefault="00CB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641" w:type="dxa"/>
          </w:tcPr>
          <w:p w:rsidR="003E0E02" w:rsidRDefault="00CB2677" w:rsidP="00CB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Ю.И. (под ред.). Управление качеством транспортного обслуживания: учебник</w:t>
            </w:r>
            <w:r w:rsidRPr="00CB2677">
              <w:rPr>
                <w:rFonts w:ascii="Times New Roman" w:hAnsi="Times New Roman" w:cs="Times New Roman"/>
                <w:sz w:val="28"/>
                <w:szCs w:val="28"/>
              </w:rPr>
              <w:t>.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2677">
              <w:rPr>
                <w:rFonts w:ascii="Times New Roman" w:hAnsi="Times New Roman" w:cs="Times New Roman"/>
                <w:sz w:val="28"/>
                <w:szCs w:val="28"/>
              </w:rPr>
              <w:t>6 с.</w:t>
            </w:r>
          </w:p>
        </w:tc>
      </w:tr>
      <w:tr w:rsidR="003E0E02" w:rsidTr="003E0E02">
        <w:tc>
          <w:tcPr>
            <w:tcW w:w="704" w:type="dxa"/>
          </w:tcPr>
          <w:p w:rsidR="003E0E02" w:rsidRDefault="00CB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641" w:type="dxa"/>
          </w:tcPr>
          <w:p w:rsidR="003E0E02" w:rsidRDefault="00CB2677" w:rsidP="00CB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Ю.И., Лавров И.М. Поведение потребителей на транспортном рынке: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учеб. пособие. – 224</w:t>
            </w:r>
            <w:r w:rsidRPr="00CB267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3E0E02" w:rsidTr="003E0E02">
        <w:tc>
          <w:tcPr>
            <w:tcW w:w="704" w:type="dxa"/>
          </w:tcPr>
          <w:p w:rsidR="003E0E02" w:rsidRDefault="00CB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641" w:type="dxa"/>
          </w:tcPr>
          <w:p w:rsidR="003E0E02" w:rsidRDefault="00CB2677" w:rsidP="00AF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Н.П., Данилина М.Г.,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Экономика предприятия:</w:t>
            </w:r>
            <w:r>
              <w:t xml:space="preserve"> </w:t>
            </w:r>
            <w:r w:rsidRPr="00CB2677">
              <w:rPr>
                <w:rFonts w:ascii="Times New Roman" w:hAnsi="Times New Roman" w:cs="Times New Roman"/>
                <w:sz w:val="28"/>
                <w:szCs w:val="28"/>
              </w:rPr>
              <w:t>учеб. пособие. –</w:t>
            </w:r>
            <w:r w:rsidR="00AF01C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CB26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0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267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3E0E02" w:rsidTr="003E0E02">
        <w:tc>
          <w:tcPr>
            <w:tcW w:w="704" w:type="dxa"/>
          </w:tcPr>
          <w:p w:rsidR="003E0E02" w:rsidRDefault="00AF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8641" w:type="dxa"/>
          </w:tcPr>
          <w:p w:rsidR="003E0E02" w:rsidRDefault="00AF01C3" w:rsidP="00AF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Цевелев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Бюджетирование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технического обеспечения железнодорожного транспорта: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учеб. пособие. – </w:t>
            </w:r>
            <w:r w:rsidRPr="00AF0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F01C3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3E0E02" w:rsidTr="003E0E02">
        <w:tc>
          <w:tcPr>
            <w:tcW w:w="704" w:type="dxa"/>
          </w:tcPr>
          <w:p w:rsidR="003E0E02" w:rsidRDefault="00AF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641" w:type="dxa"/>
          </w:tcPr>
          <w:p w:rsidR="003E0E02" w:rsidRDefault="00AF01C3" w:rsidP="00AF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 В.В., Бутов Э.С.,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и др. Управление наземными транспортно-техническими средствами:</w:t>
            </w:r>
            <w:r>
              <w:t xml:space="preserve"> </w:t>
            </w:r>
            <w:r w:rsidRPr="00AF01C3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AF01C3">
              <w:rPr>
                <w:rFonts w:ascii="Times New Roman" w:hAnsi="Times New Roman" w:cs="Times New Roman"/>
                <w:sz w:val="28"/>
                <w:szCs w:val="28"/>
              </w:rPr>
              <w:t>. –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01C3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3E0E02" w:rsidTr="003E0E02">
        <w:tc>
          <w:tcPr>
            <w:tcW w:w="704" w:type="dxa"/>
          </w:tcPr>
          <w:p w:rsidR="003E0E02" w:rsidRDefault="00AF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8641" w:type="dxa"/>
          </w:tcPr>
          <w:p w:rsidR="00AF01C3" w:rsidRDefault="00AF01C3" w:rsidP="0099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1C3"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 В.В., Бутов Э.С., </w:t>
            </w:r>
            <w:proofErr w:type="spellStart"/>
            <w:r w:rsidRPr="00AF01C3">
              <w:rPr>
                <w:rFonts w:ascii="Times New Roman" w:hAnsi="Times New Roman" w:cs="Times New Roman"/>
                <w:sz w:val="28"/>
                <w:szCs w:val="28"/>
              </w:rPr>
              <w:t>Вялов</w:t>
            </w:r>
            <w:proofErr w:type="spellEnd"/>
            <w:r w:rsidRPr="00AF01C3">
              <w:rPr>
                <w:rFonts w:ascii="Times New Roman" w:hAnsi="Times New Roman" w:cs="Times New Roman"/>
                <w:sz w:val="28"/>
                <w:szCs w:val="28"/>
              </w:rPr>
              <w:t xml:space="preserve"> С.А.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наземных транспортно-технологических средств: учебник.  – 22</w:t>
            </w:r>
            <w:r w:rsidR="0099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AF01C3" w:rsidTr="00A6191B">
        <w:tc>
          <w:tcPr>
            <w:tcW w:w="9345" w:type="dxa"/>
            <w:gridSpan w:val="2"/>
          </w:tcPr>
          <w:p w:rsidR="00AF01C3" w:rsidRDefault="00AF01C3" w:rsidP="00E92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техникумов и колледжей</w:t>
            </w:r>
          </w:p>
        </w:tc>
      </w:tr>
      <w:tr w:rsidR="003E0E02" w:rsidTr="003E0E02">
        <w:tc>
          <w:tcPr>
            <w:tcW w:w="704" w:type="dxa"/>
          </w:tcPr>
          <w:p w:rsidR="003E0E02" w:rsidRDefault="00E9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641" w:type="dxa"/>
          </w:tcPr>
          <w:p w:rsidR="003E0E02" w:rsidRDefault="00E92A7A" w:rsidP="00E9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Водолагина И.Г., Литвинова С.Г. Технология геодезических работ: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учеб. пособие. – 112</w:t>
            </w:r>
            <w:r w:rsidRPr="00E92A7A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3E0E02" w:rsidTr="003E0E02">
        <w:tc>
          <w:tcPr>
            <w:tcW w:w="704" w:type="dxa"/>
          </w:tcPr>
          <w:p w:rsidR="003E0E02" w:rsidRDefault="00E92A7A" w:rsidP="00E9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641" w:type="dxa"/>
          </w:tcPr>
          <w:p w:rsidR="003E0E02" w:rsidRDefault="00E92A7A" w:rsidP="00E9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Гукова Н.С. Электротехника и электроника:</w:t>
            </w:r>
            <w:r>
              <w:t xml:space="preserve"> </w:t>
            </w:r>
            <w:r w:rsidRPr="00E92A7A">
              <w:rPr>
                <w:rFonts w:ascii="Times New Roman" w:hAnsi="Times New Roman" w:cs="Times New Roman"/>
                <w:sz w:val="28"/>
                <w:szCs w:val="28"/>
              </w:rPr>
              <w:t xml:space="preserve">учеб. пособие.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E92A7A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3E0E02" w:rsidTr="003E0E02">
        <w:tc>
          <w:tcPr>
            <w:tcW w:w="704" w:type="dxa"/>
          </w:tcPr>
          <w:p w:rsidR="003E0E02" w:rsidRDefault="00E9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641" w:type="dxa"/>
          </w:tcPr>
          <w:p w:rsidR="003E0E02" w:rsidRDefault="00E92A7A" w:rsidP="00E9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М.А. Построение линейных устройств систем СЦБ и ЖАТ:</w:t>
            </w:r>
            <w:r>
              <w:t xml:space="preserve"> </w:t>
            </w:r>
            <w:r w:rsidRPr="00E92A7A">
              <w:rPr>
                <w:rFonts w:ascii="Times New Roman" w:hAnsi="Times New Roman" w:cs="Times New Roman"/>
                <w:sz w:val="28"/>
                <w:szCs w:val="28"/>
              </w:rPr>
              <w:t xml:space="preserve">учеб. пособие.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92A7A">
              <w:rPr>
                <w:rFonts w:ascii="Times New Roman" w:hAnsi="Times New Roman" w:cs="Times New Roman"/>
                <w:sz w:val="28"/>
                <w:szCs w:val="28"/>
              </w:rPr>
              <w:t>4 с.</w:t>
            </w:r>
          </w:p>
        </w:tc>
      </w:tr>
      <w:tr w:rsidR="003E0E02" w:rsidTr="003E0E02">
        <w:tc>
          <w:tcPr>
            <w:tcW w:w="704" w:type="dxa"/>
          </w:tcPr>
          <w:p w:rsidR="003E0E02" w:rsidRDefault="00E9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8641" w:type="dxa"/>
          </w:tcPr>
          <w:p w:rsidR="003E0E02" w:rsidRDefault="00E92A7A" w:rsidP="00E9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 Организация пассажирских перевозок и обслуживание пассажиров (по видам транспорта):</w:t>
            </w:r>
            <w:r>
              <w:t xml:space="preserve"> </w:t>
            </w:r>
            <w:r w:rsidRPr="00E92A7A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ник. – 188</w:t>
            </w:r>
            <w:r w:rsidRPr="00E92A7A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3E0E02" w:rsidTr="003E0E02">
        <w:tc>
          <w:tcPr>
            <w:tcW w:w="704" w:type="dxa"/>
          </w:tcPr>
          <w:p w:rsidR="003E0E02" w:rsidRDefault="00E9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8641" w:type="dxa"/>
          </w:tcPr>
          <w:p w:rsidR="003E0E02" w:rsidRDefault="00E92A7A" w:rsidP="0049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 У О. Построение линейных устройств систем </w:t>
            </w:r>
            <w:r w:rsidR="00491EC6">
              <w:rPr>
                <w:rFonts w:ascii="Times New Roman" w:hAnsi="Times New Roman" w:cs="Times New Roman"/>
                <w:sz w:val="28"/>
                <w:szCs w:val="28"/>
              </w:rPr>
              <w:t>сигнализации, централизации и блокировки (СЦБ) и железнодорожной автоматики и телемеханики (ЖАТ):</w:t>
            </w:r>
            <w:r w:rsidR="00491EC6">
              <w:t xml:space="preserve"> </w:t>
            </w:r>
            <w:r w:rsidR="00491EC6" w:rsidRPr="00491EC6">
              <w:rPr>
                <w:rFonts w:ascii="Times New Roman" w:hAnsi="Times New Roman" w:cs="Times New Roman"/>
                <w:sz w:val="28"/>
                <w:szCs w:val="28"/>
              </w:rPr>
              <w:t xml:space="preserve">учеб. пособие. – </w:t>
            </w:r>
            <w:r w:rsidR="00491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1EC6" w:rsidRPr="00491EC6">
              <w:rPr>
                <w:rFonts w:ascii="Times New Roman" w:hAnsi="Times New Roman" w:cs="Times New Roman"/>
                <w:sz w:val="28"/>
                <w:szCs w:val="28"/>
              </w:rPr>
              <w:t>36 с.</w:t>
            </w:r>
          </w:p>
        </w:tc>
      </w:tr>
      <w:tr w:rsidR="003E0E02" w:rsidTr="003E0E02">
        <w:tc>
          <w:tcPr>
            <w:tcW w:w="704" w:type="dxa"/>
          </w:tcPr>
          <w:p w:rsidR="003E0E02" w:rsidRDefault="0049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641" w:type="dxa"/>
          </w:tcPr>
          <w:p w:rsidR="003E0E02" w:rsidRDefault="00491EC6" w:rsidP="0049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 Техническая эксплуатация железных дорог и дорожных сооружений:</w:t>
            </w:r>
            <w:r>
              <w:t xml:space="preserve"> </w:t>
            </w:r>
            <w:r w:rsidRPr="00491EC6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491EC6">
              <w:rPr>
                <w:rFonts w:ascii="Times New Roman" w:hAnsi="Times New Roman" w:cs="Times New Roman"/>
                <w:sz w:val="28"/>
                <w:szCs w:val="28"/>
              </w:rPr>
              <w:t>. –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1EC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3E0E02" w:rsidTr="003E0E02">
        <w:tc>
          <w:tcPr>
            <w:tcW w:w="704" w:type="dxa"/>
          </w:tcPr>
          <w:p w:rsidR="003E0E02" w:rsidRDefault="0049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8641" w:type="dxa"/>
          </w:tcPr>
          <w:p w:rsidR="003E0E02" w:rsidRDefault="00491EC6" w:rsidP="0099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Теоретические основы  построения перегонных систем железнодорожной автоматики: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учеб. пособие. – </w:t>
            </w:r>
            <w:r w:rsidR="0099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1EC6">
              <w:rPr>
                <w:rFonts w:ascii="Times New Roman" w:hAnsi="Times New Roman" w:cs="Times New Roman"/>
                <w:sz w:val="28"/>
                <w:szCs w:val="28"/>
              </w:rPr>
              <w:t>4 с.</w:t>
            </w:r>
          </w:p>
        </w:tc>
      </w:tr>
      <w:tr w:rsidR="003E0E02" w:rsidTr="003E0E02">
        <w:tc>
          <w:tcPr>
            <w:tcW w:w="704" w:type="dxa"/>
          </w:tcPr>
          <w:p w:rsidR="003E0E02" w:rsidRDefault="0049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641" w:type="dxa"/>
          </w:tcPr>
          <w:p w:rsidR="003E0E02" w:rsidRDefault="00491EC6" w:rsidP="0049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 П.М. Технологии программирования, инсталляции и ввода в действие транспортного радиоэлектронного оборудования:</w:t>
            </w:r>
            <w:r>
              <w:t xml:space="preserve"> </w:t>
            </w:r>
            <w:r w:rsidRPr="00491EC6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 пособие. – 22</w:t>
            </w:r>
            <w:r w:rsidRPr="00491EC6">
              <w:rPr>
                <w:rFonts w:ascii="Times New Roman" w:hAnsi="Times New Roman" w:cs="Times New Roman"/>
                <w:sz w:val="28"/>
                <w:szCs w:val="28"/>
              </w:rPr>
              <w:t>4 с.</w:t>
            </w:r>
          </w:p>
        </w:tc>
      </w:tr>
    </w:tbl>
    <w:p w:rsidR="003E0E02" w:rsidRPr="003E0E02" w:rsidRDefault="003E0E02">
      <w:pPr>
        <w:rPr>
          <w:rFonts w:ascii="Times New Roman" w:hAnsi="Times New Roman" w:cs="Times New Roman"/>
          <w:sz w:val="28"/>
          <w:szCs w:val="28"/>
        </w:rPr>
      </w:pPr>
    </w:p>
    <w:sectPr w:rsidR="003E0E02" w:rsidRPr="003E0E02" w:rsidSect="00D3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369"/>
    <w:rsid w:val="00171240"/>
    <w:rsid w:val="0025634F"/>
    <w:rsid w:val="002A4970"/>
    <w:rsid w:val="002E0369"/>
    <w:rsid w:val="003E0E02"/>
    <w:rsid w:val="00426258"/>
    <w:rsid w:val="00491EC6"/>
    <w:rsid w:val="004F2ADA"/>
    <w:rsid w:val="005D4E48"/>
    <w:rsid w:val="00626965"/>
    <w:rsid w:val="00672C71"/>
    <w:rsid w:val="007B0818"/>
    <w:rsid w:val="007D3116"/>
    <w:rsid w:val="0084161A"/>
    <w:rsid w:val="00972A75"/>
    <w:rsid w:val="00994C34"/>
    <w:rsid w:val="00AF01C3"/>
    <w:rsid w:val="00B520F6"/>
    <w:rsid w:val="00CB2677"/>
    <w:rsid w:val="00D374AF"/>
    <w:rsid w:val="00E9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 Станислав Михайлович</dc:creator>
  <cp:lastModifiedBy>Anastasia</cp:lastModifiedBy>
  <cp:revision>2</cp:revision>
  <cp:lastPrinted>2017-08-11T07:29:00Z</cp:lastPrinted>
  <dcterms:created xsi:type="dcterms:W3CDTF">2017-08-24T08:16:00Z</dcterms:created>
  <dcterms:modified xsi:type="dcterms:W3CDTF">2017-08-24T08:16:00Z</dcterms:modified>
</cp:coreProperties>
</file>