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48" w:rsidRDefault="00C45748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7A54" w:rsidRPr="00E77A54" w:rsidRDefault="00E77A54" w:rsidP="00E77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A54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1363EC" w:rsidRDefault="001363EC" w:rsidP="001363EC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63EC" w:rsidRPr="00E94995" w:rsidRDefault="001363EC" w:rsidP="001363EC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94995">
        <w:rPr>
          <w:rFonts w:ascii="Times New Roman" w:hAnsi="Times New Roman" w:cs="Times New Roman"/>
          <w:sz w:val="24"/>
          <w:szCs w:val="24"/>
        </w:rPr>
        <w:t>ополнительн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94995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94995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94995">
        <w:rPr>
          <w:rFonts w:ascii="Times New Roman" w:hAnsi="Times New Roman" w:cs="Times New Roman"/>
          <w:sz w:val="24"/>
          <w:szCs w:val="24"/>
        </w:rPr>
        <w:t xml:space="preserve"> (повышение квалификации) </w:t>
      </w:r>
    </w:p>
    <w:p w:rsidR="001363EC" w:rsidRPr="00E94995" w:rsidRDefault="001363EC" w:rsidP="001363EC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3EC" w:rsidRPr="00E94995" w:rsidRDefault="001363EC" w:rsidP="001363EC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995">
        <w:rPr>
          <w:rFonts w:ascii="Times New Roman" w:hAnsi="Times New Roman" w:cs="Times New Roman"/>
          <w:b/>
          <w:sz w:val="24"/>
          <w:szCs w:val="24"/>
        </w:rPr>
        <w:t>«Система организации учебно-воспитательной деятельности отделений профессиональных образовательных организаций: реалии и перспективы»</w:t>
      </w:r>
    </w:p>
    <w:p w:rsidR="00E77A54" w:rsidRPr="00E77A54" w:rsidRDefault="00E77A54" w:rsidP="00E77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A54" w:rsidRPr="00E77A54" w:rsidRDefault="00E77A54" w:rsidP="003369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Учебный план программы включает в себя: 3 учебных дисциплины, итоговую аттестацию, рассчитан на 32 часа, из них лекции - 20 часов, практические занятия - 12 часов. </w:t>
      </w:r>
    </w:p>
    <w:p w:rsidR="00E77A54" w:rsidRPr="00E77A54" w:rsidRDefault="00E77A54" w:rsidP="00593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594"/>
        <w:gridCol w:w="4084"/>
        <w:gridCol w:w="907"/>
        <w:gridCol w:w="1066"/>
        <w:gridCol w:w="1250"/>
        <w:gridCol w:w="1455"/>
      </w:tblGrid>
      <w:tr w:rsidR="00E77A54" w:rsidRPr="00E77A54" w:rsidTr="00593F94">
        <w:trPr>
          <w:trHeight w:val="344"/>
        </w:trPr>
        <w:tc>
          <w:tcPr>
            <w:tcW w:w="594" w:type="dxa"/>
            <w:vMerge w:val="restart"/>
            <w:vAlign w:val="center"/>
          </w:tcPr>
          <w:p w:rsidR="00E77A54" w:rsidRPr="00E77A54" w:rsidRDefault="00E77A54" w:rsidP="00593F94">
            <w:pPr>
              <w:jc w:val="center"/>
              <w:rPr>
                <w:b/>
                <w:sz w:val="24"/>
                <w:szCs w:val="24"/>
              </w:rPr>
            </w:pPr>
            <w:r w:rsidRPr="00E77A5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084" w:type="dxa"/>
            <w:vMerge w:val="restart"/>
            <w:vAlign w:val="center"/>
          </w:tcPr>
          <w:p w:rsidR="00E77A54" w:rsidRPr="00E77A54" w:rsidRDefault="00E77A54" w:rsidP="00593F94">
            <w:pPr>
              <w:jc w:val="center"/>
              <w:rPr>
                <w:b/>
                <w:sz w:val="24"/>
                <w:szCs w:val="24"/>
              </w:rPr>
            </w:pPr>
            <w:r w:rsidRPr="00E77A54">
              <w:rPr>
                <w:b/>
                <w:sz w:val="24"/>
                <w:szCs w:val="24"/>
              </w:rPr>
              <w:t>Наименование</w:t>
            </w:r>
          </w:p>
          <w:p w:rsidR="00E77A54" w:rsidRPr="00E77A54" w:rsidRDefault="00E77A54" w:rsidP="00593F94">
            <w:pPr>
              <w:jc w:val="center"/>
              <w:rPr>
                <w:b/>
                <w:sz w:val="24"/>
                <w:szCs w:val="24"/>
              </w:rPr>
            </w:pPr>
            <w:r w:rsidRPr="00E77A54">
              <w:rPr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907" w:type="dxa"/>
            <w:vMerge w:val="restart"/>
            <w:vAlign w:val="center"/>
          </w:tcPr>
          <w:p w:rsidR="00E77A54" w:rsidRPr="00E77A54" w:rsidRDefault="00E77A54" w:rsidP="00593F94">
            <w:pPr>
              <w:jc w:val="center"/>
              <w:rPr>
                <w:b/>
                <w:sz w:val="24"/>
                <w:szCs w:val="24"/>
              </w:rPr>
            </w:pPr>
            <w:r w:rsidRPr="00E77A54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316" w:type="dxa"/>
            <w:gridSpan w:val="2"/>
            <w:vAlign w:val="center"/>
          </w:tcPr>
          <w:p w:rsidR="00E77A54" w:rsidRPr="00E77A54" w:rsidRDefault="00E77A54" w:rsidP="00593F94">
            <w:pPr>
              <w:jc w:val="center"/>
              <w:rPr>
                <w:b/>
                <w:sz w:val="24"/>
                <w:szCs w:val="24"/>
              </w:rPr>
            </w:pPr>
            <w:r w:rsidRPr="00E77A54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455" w:type="dxa"/>
            <w:vMerge w:val="restart"/>
            <w:vAlign w:val="center"/>
          </w:tcPr>
          <w:p w:rsidR="00E77A54" w:rsidRPr="00E77A54" w:rsidRDefault="00E77A54" w:rsidP="00593F94">
            <w:pPr>
              <w:jc w:val="center"/>
              <w:rPr>
                <w:b/>
                <w:sz w:val="24"/>
                <w:szCs w:val="24"/>
              </w:rPr>
            </w:pPr>
            <w:r w:rsidRPr="00E77A54">
              <w:rPr>
                <w:b/>
                <w:sz w:val="24"/>
                <w:szCs w:val="24"/>
              </w:rPr>
              <w:t>Форма аттестации</w:t>
            </w:r>
          </w:p>
        </w:tc>
      </w:tr>
      <w:tr w:rsidR="00E77A54" w:rsidRPr="00E77A54" w:rsidTr="00593F94">
        <w:trPr>
          <w:trHeight w:val="138"/>
        </w:trPr>
        <w:tc>
          <w:tcPr>
            <w:tcW w:w="594" w:type="dxa"/>
            <w:vMerge/>
          </w:tcPr>
          <w:p w:rsidR="00E77A54" w:rsidRPr="00E77A54" w:rsidRDefault="00E77A54" w:rsidP="00593F94">
            <w:pPr>
              <w:rPr>
                <w:sz w:val="24"/>
                <w:szCs w:val="24"/>
              </w:rPr>
            </w:pPr>
          </w:p>
        </w:tc>
        <w:tc>
          <w:tcPr>
            <w:tcW w:w="4084" w:type="dxa"/>
            <w:vMerge/>
          </w:tcPr>
          <w:p w:rsidR="00E77A54" w:rsidRPr="00E77A54" w:rsidRDefault="00E77A54" w:rsidP="00593F94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  <w:vAlign w:val="center"/>
          </w:tcPr>
          <w:p w:rsidR="00E77A54" w:rsidRPr="00E77A54" w:rsidRDefault="00E77A54" w:rsidP="00593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E77A54" w:rsidRPr="00E77A54" w:rsidRDefault="00E77A54" w:rsidP="00593F94">
            <w:pPr>
              <w:jc w:val="center"/>
              <w:rPr>
                <w:b/>
                <w:sz w:val="24"/>
                <w:szCs w:val="24"/>
              </w:rPr>
            </w:pPr>
            <w:r w:rsidRPr="00E77A54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250" w:type="dxa"/>
            <w:vAlign w:val="center"/>
          </w:tcPr>
          <w:p w:rsidR="00E77A54" w:rsidRPr="00E77A54" w:rsidRDefault="00E77A54" w:rsidP="00593F9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77A54">
              <w:rPr>
                <w:b/>
                <w:sz w:val="24"/>
                <w:szCs w:val="24"/>
              </w:rPr>
              <w:t>практич</w:t>
            </w:r>
            <w:proofErr w:type="spellEnd"/>
            <w:r w:rsidRPr="00E77A54">
              <w:rPr>
                <w:b/>
                <w:sz w:val="24"/>
                <w:szCs w:val="24"/>
              </w:rPr>
              <w:t>.</w:t>
            </w:r>
          </w:p>
          <w:p w:rsidR="00E77A54" w:rsidRPr="00E77A54" w:rsidRDefault="00E77A54" w:rsidP="00593F94">
            <w:pPr>
              <w:jc w:val="center"/>
              <w:rPr>
                <w:b/>
                <w:sz w:val="24"/>
                <w:szCs w:val="24"/>
              </w:rPr>
            </w:pPr>
            <w:r w:rsidRPr="00E77A54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455" w:type="dxa"/>
            <w:vMerge/>
            <w:vAlign w:val="center"/>
          </w:tcPr>
          <w:p w:rsidR="00E77A54" w:rsidRPr="00E77A54" w:rsidRDefault="00E77A54" w:rsidP="00593F94">
            <w:pPr>
              <w:jc w:val="center"/>
              <w:rPr>
                <w:sz w:val="24"/>
                <w:szCs w:val="24"/>
              </w:rPr>
            </w:pPr>
          </w:p>
        </w:tc>
      </w:tr>
      <w:tr w:rsidR="00E77A54" w:rsidRPr="00E77A54" w:rsidTr="00593F94">
        <w:trPr>
          <w:trHeight w:val="815"/>
        </w:trPr>
        <w:tc>
          <w:tcPr>
            <w:tcW w:w="594" w:type="dxa"/>
            <w:vAlign w:val="center"/>
          </w:tcPr>
          <w:p w:rsidR="00E77A54" w:rsidRPr="00E77A54" w:rsidRDefault="00E77A54" w:rsidP="00593F94">
            <w:pPr>
              <w:jc w:val="center"/>
              <w:rPr>
                <w:sz w:val="24"/>
                <w:szCs w:val="24"/>
              </w:rPr>
            </w:pPr>
            <w:r w:rsidRPr="00E77A54">
              <w:rPr>
                <w:sz w:val="24"/>
                <w:szCs w:val="24"/>
              </w:rPr>
              <w:t>1.</w:t>
            </w:r>
          </w:p>
        </w:tc>
        <w:tc>
          <w:tcPr>
            <w:tcW w:w="4084" w:type="dxa"/>
            <w:vAlign w:val="center"/>
          </w:tcPr>
          <w:p w:rsidR="00E77A54" w:rsidRPr="00E77A54" w:rsidRDefault="00E77A54" w:rsidP="00593F94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77A54">
              <w:rPr>
                <w:sz w:val="24"/>
                <w:szCs w:val="24"/>
              </w:rPr>
              <w:t>Нормативное сопровождение учебно-воспитательной работы образовательных организаций СПО</w:t>
            </w:r>
          </w:p>
        </w:tc>
        <w:tc>
          <w:tcPr>
            <w:tcW w:w="907" w:type="dxa"/>
            <w:vAlign w:val="center"/>
          </w:tcPr>
          <w:p w:rsidR="00E77A54" w:rsidRPr="00E77A54" w:rsidRDefault="00E77A54" w:rsidP="00593F94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77A54">
              <w:rPr>
                <w:sz w:val="24"/>
                <w:szCs w:val="24"/>
              </w:rPr>
              <w:t>6</w:t>
            </w:r>
          </w:p>
        </w:tc>
        <w:tc>
          <w:tcPr>
            <w:tcW w:w="1066" w:type="dxa"/>
            <w:vAlign w:val="center"/>
          </w:tcPr>
          <w:p w:rsidR="00E77A54" w:rsidRPr="00E77A54" w:rsidRDefault="00E77A54" w:rsidP="00593F94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77A54"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vAlign w:val="center"/>
          </w:tcPr>
          <w:p w:rsidR="00E77A54" w:rsidRPr="00E77A54" w:rsidRDefault="00E77A54" w:rsidP="00593F94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77A54">
              <w:rPr>
                <w:sz w:val="24"/>
                <w:szCs w:val="24"/>
              </w:rPr>
              <w:t>2</w:t>
            </w:r>
          </w:p>
        </w:tc>
        <w:tc>
          <w:tcPr>
            <w:tcW w:w="1455" w:type="dxa"/>
            <w:vAlign w:val="center"/>
          </w:tcPr>
          <w:p w:rsidR="00E77A54" w:rsidRPr="00E77A54" w:rsidRDefault="00E77A54" w:rsidP="00593F94">
            <w:pPr>
              <w:jc w:val="center"/>
              <w:rPr>
                <w:sz w:val="24"/>
                <w:szCs w:val="24"/>
              </w:rPr>
            </w:pPr>
            <w:r w:rsidRPr="00E77A54">
              <w:rPr>
                <w:sz w:val="24"/>
                <w:szCs w:val="24"/>
              </w:rPr>
              <w:t>зачет</w:t>
            </w:r>
          </w:p>
        </w:tc>
      </w:tr>
      <w:tr w:rsidR="00E77A54" w:rsidRPr="00E77A54" w:rsidTr="00593F94">
        <w:trPr>
          <w:trHeight w:val="685"/>
        </w:trPr>
        <w:tc>
          <w:tcPr>
            <w:tcW w:w="594" w:type="dxa"/>
            <w:vAlign w:val="center"/>
          </w:tcPr>
          <w:p w:rsidR="00E77A54" w:rsidRPr="00E77A54" w:rsidRDefault="00E77A54" w:rsidP="00593F94">
            <w:pPr>
              <w:jc w:val="center"/>
              <w:rPr>
                <w:sz w:val="24"/>
                <w:szCs w:val="24"/>
              </w:rPr>
            </w:pPr>
            <w:r w:rsidRPr="00E77A54">
              <w:rPr>
                <w:sz w:val="24"/>
                <w:szCs w:val="24"/>
              </w:rPr>
              <w:t>2.</w:t>
            </w:r>
          </w:p>
        </w:tc>
        <w:tc>
          <w:tcPr>
            <w:tcW w:w="4084" w:type="dxa"/>
            <w:vAlign w:val="center"/>
          </w:tcPr>
          <w:p w:rsidR="00E77A54" w:rsidRPr="00E77A54" w:rsidRDefault="00E77A54" w:rsidP="00593F94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77A54">
              <w:rPr>
                <w:sz w:val="24"/>
                <w:szCs w:val="24"/>
              </w:rPr>
              <w:t>Учебно-воспитательный процесс как единство воспитания и обучения</w:t>
            </w:r>
          </w:p>
        </w:tc>
        <w:tc>
          <w:tcPr>
            <w:tcW w:w="907" w:type="dxa"/>
            <w:vAlign w:val="center"/>
          </w:tcPr>
          <w:p w:rsidR="00E77A54" w:rsidRPr="00E77A54" w:rsidRDefault="00E77A54" w:rsidP="00593F94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77A54">
              <w:rPr>
                <w:sz w:val="24"/>
                <w:szCs w:val="24"/>
              </w:rPr>
              <w:t>16</w:t>
            </w:r>
          </w:p>
        </w:tc>
        <w:tc>
          <w:tcPr>
            <w:tcW w:w="1066" w:type="dxa"/>
            <w:vAlign w:val="center"/>
          </w:tcPr>
          <w:p w:rsidR="00E77A54" w:rsidRPr="00E77A54" w:rsidRDefault="00E77A54" w:rsidP="00593F94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77A54">
              <w:rPr>
                <w:sz w:val="24"/>
                <w:szCs w:val="24"/>
              </w:rPr>
              <w:t>10</w:t>
            </w:r>
          </w:p>
        </w:tc>
        <w:tc>
          <w:tcPr>
            <w:tcW w:w="1250" w:type="dxa"/>
            <w:vAlign w:val="center"/>
          </w:tcPr>
          <w:p w:rsidR="00E77A54" w:rsidRPr="00E77A54" w:rsidRDefault="00E77A54" w:rsidP="00593F94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77A54">
              <w:rPr>
                <w:sz w:val="24"/>
                <w:szCs w:val="24"/>
              </w:rPr>
              <w:t>6</w:t>
            </w:r>
          </w:p>
        </w:tc>
        <w:tc>
          <w:tcPr>
            <w:tcW w:w="1455" w:type="dxa"/>
            <w:vAlign w:val="center"/>
          </w:tcPr>
          <w:p w:rsidR="00E77A54" w:rsidRPr="00E77A54" w:rsidRDefault="00E77A54" w:rsidP="00593F94">
            <w:pPr>
              <w:jc w:val="center"/>
              <w:rPr>
                <w:sz w:val="24"/>
                <w:szCs w:val="24"/>
              </w:rPr>
            </w:pPr>
            <w:r w:rsidRPr="00E77A54">
              <w:rPr>
                <w:sz w:val="24"/>
                <w:szCs w:val="24"/>
              </w:rPr>
              <w:t>зачет</w:t>
            </w:r>
          </w:p>
        </w:tc>
      </w:tr>
      <w:tr w:rsidR="00E77A54" w:rsidRPr="00E77A54" w:rsidTr="00593F94">
        <w:trPr>
          <w:trHeight w:val="708"/>
        </w:trPr>
        <w:tc>
          <w:tcPr>
            <w:tcW w:w="594" w:type="dxa"/>
            <w:vAlign w:val="center"/>
          </w:tcPr>
          <w:p w:rsidR="00E77A54" w:rsidRPr="00E77A54" w:rsidRDefault="00E77A54" w:rsidP="00593F94">
            <w:pPr>
              <w:jc w:val="center"/>
              <w:rPr>
                <w:sz w:val="24"/>
                <w:szCs w:val="24"/>
              </w:rPr>
            </w:pPr>
            <w:r w:rsidRPr="00E77A54">
              <w:rPr>
                <w:sz w:val="24"/>
                <w:szCs w:val="24"/>
              </w:rPr>
              <w:t>3.</w:t>
            </w:r>
          </w:p>
        </w:tc>
        <w:tc>
          <w:tcPr>
            <w:tcW w:w="4084" w:type="dxa"/>
            <w:vAlign w:val="center"/>
          </w:tcPr>
          <w:p w:rsidR="00E77A54" w:rsidRPr="00E77A54" w:rsidRDefault="00E77A54" w:rsidP="00593F94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77A54">
              <w:rPr>
                <w:sz w:val="24"/>
                <w:szCs w:val="24"/>
              </w:rPr>
              <w:t>Современные воспитательные технологии</w:t>
            </w:r>
          </w:p>
        </w:tc>
        <w:tc>
          <w:tcPr>
            <w:tcW w:w="907" w:type="dxa"/>
            <w:vAlign w:val="center"/>
          </w:tcPr>
          <w:p w:rsidR="00E77A54" w:rsidRPr="00E77A54" w:rsidRDefault="00E77A54" w:rsidP="00593F94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77A54">
              <w:rPr>
                <w:sz w:val="24"/>
                <w:szCs w:val="24"/>
              </w:rPr>
              <w:t>8</w:t>
            </w:r>
          </w:p>
        </w:tc>
        <w:tc>
          <w:tcPr>
            <w:tcW w:w="1066" w:type="dxa"/>
            <w:vAlign w:val="center"/>
          </w:tcPr>
          <w:p w:rsidR="00E77A54" w:rsidRPr="00E77A54" w:rsidRDefault="00E77A54" w:rsidP="00593F94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77A54">
              <w:rPr>
                <w:sz w:val="24"/>
                <w:szCs w:val="24"/>
              </w:rPr>
              <w:t>6</w:t>
            </w:r>
          </w:p>
        </w:tc>
        <w:tc>
          <w:tcPr>
            <w:tcW w:w="1250" w:type="dxa"/>
            <w:vAlign w:val="center"/>
          </w:tcPr>
          <w:p w:rsidR="00E77A54" w:rsidRPr="00E77A54" w:rsidRDefault="00E77A54" w:rsidP="00593F94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77A54">
              <w:rPr>
                <w:sz w:val="24"/>
                <w:szCs w:val="24"/>
              </w:rPr>
              <w:t>2</w:t>
            </w:r>
          </w:p>
        </w:tc>
        <w:tc>
          <w:tcPr>
            <w:tcW w:w="1455" w:type="dxa"/>
            <w:vAlign w:val="center"/>
          </w:tcPr>
          <w:p w:rsidR="00E77A54" w:rsidRPr="00E77A54" w:rsidRDefault="00E77A54" w:rsidP="00593F94">
            <w:pPr>
              <w:jc w:val="center"/>
              <w:rPr>
                <w:sz w:val="24"/>
                <w:szCs w:val="24"/>
              </w:rPr>
            </w:pPr>
            <w:r w:rsidRPr="00E77A54">
              <w:rPr>
                <w:sz w:val="24"/>
                <w:szCs w:val="24"/>
              </w:rPr>
              <w:t>зачет</w:t>
            </w:r>
          </w:p>
        </w:tc>
      </w:tr>
      <w:tr w:rsidR="00E77A54" w:rsidRPr="00E77A54" w:rsidTr="00593F94">
        <w:trPr>
          <w:trHeight w:val="285"/>
        </w:trPr>
        <w:tc>
          <w:tcPr>
            <w:tcW w:w="594" w:type="dxa"/>
            <w:vAlign w:val="center"/>
          </w:tcPr>
          <w:p w:rsidR="00E77A54" w:rsidRPr="00E77A54" w:rsidRDefault="00E77A54" w:rsidP="00593F9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84" w:type="dxa"/>
            <w:vAlign w:val="center"/>
          </w:tcPr>
          <w:p w:rsidR="00E77A54" w:rsidRPr="00E77A54" w:rsidRDefault="00E77A54" w:rsidP="00593F94">
            <w:pPr>
              <w:rPr>
                <w:rFonts w:eastAsia="Calibri"/>
                <w:sz w:val="24"/>
                <w:szCs w:val="24"/>
              </w:rPr>
            </w:pPr>
            <w:r w:rsidRPr="00E77A54">
              <w:rPr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907" w:type="dxa"/>
            <w:vAlign w:val="center"/>
          </w:tcPr>
          <w:p w:rsidR="00E77A54" w:rsidRPr="00E77A54" w:rsidRDefault="00E77A54" w:rsidP="00593F94">
            <w:pPr>
              <w:jc w:val="center"/>
              <w:rPr>
                <w:sz w:val="24"/>
                <w:szCs w:val="24"/>
              </w:rPr>
            </w:pPr>
            <w:r w:rsidRPr="00E77A54"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  <w:vAlign w:val="center"/>
          </w:tcPr>
          <w:p w:rsidR="00E77A54" w:rsidRPr="00E77A54" w:rsidRDefault="00E77A54" w:rsidP="00593F94">
            <w:pPr>
              <w:jc w:val="center"/>
              <w:rPr>
                <w:sz w:val="24"/>
                <w:szCs w:val="24"/>
              </w:rPr>
            </w:pPr>
            <w:r w:rsidRPr="00E77A54"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E77A54" w:rsidRPr="00E77A54" w:rsidRDefault="00E77A54" w:rsidP="00593F94">
            <w:pPr>
              <w:jc w:val="center"/>
              <w:rPr>
                <w:sz w:val="24"/>
                <w:szCs w:val="24"/>
              </w:rPr>
            </w:pPr>
            <w:r w:rsidRPr="00E77A54">
              <w:rPr>
                <w:sz w:val="24"/>
                <w:szCs w:val="24"/>
              </w:rPr>
              <w:t>2</w:t>
            </w:r>
          </w:p>
        </w:tc>
        <w:tc>
          <w:tcPr>
            <w:tcW w:w="1455" w:type="dxa"/>
            <w:vAlign w:val="center"/>
          </w:tcPr>
          <w:p w:rsidR="00E77A54" w:rsidRPr="00E77A54" w:rsidRDefault="00E77A54" w:rsidP="00593F94">
            <w:pPr>
              <w:jc w:val="center"/>
              <w:rPr>
                <w:sz w:val="24"/>
                <w:szCs w:val="24"/>
              </w:rPr>
            </w:pPr>
            <w:r w:rsidRPr="00E77A54">
              <w:rPr>
                <w:sz w:val="24"/>
                <w:szCs w:val="24"/>
              </w:rPr>
              <w:t>зачет</w:t>
            </w:r>
          </w:p>
        </w:tc>
      </w:tr>
      <w:tr w:rsidR="00E77A54" w:rsidRPr="00E77A54" w:rsidTr="00593F94">
        <w:trPr>
          <w:trHeight w:val="344"/>
        </w:trPr>
        <w:tc>
          <w:tcPr>
            <w:tcW w:w="594" w:type="dxa"/>
          </w:tcPr>
          <w:p w:rsidR="00E77A54" w:rsidRPr="00E77A54" w:rsidRDefault="00E77A54" w:rsidP="00593F94">
            <w:pPr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:rsidR="00E77A54" w:rsidRPr="00E77A54" w:rsidRDefault="00E77A54" w:rsidP="00593F94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E77A5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07" w:type="dxa"/>
            <w:vAlign w:val="center"/>
          </w:tcPr>
          <w:p w:rsidR="00E77A54" w:rsidRPr="00E77A54" w:rsidRDefault="00E77A54" w:rsidP="00593F94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E77A54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066" w:type="dxa"/>
            <w:vAlign w:val="center"/>
          </w:tcPr>
          <w:p w:rsidR="00E77A54" w:rsidRPr="00E77A54" w:rsidRDefault="00E77A54" w:rsidP="00593F94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E77A5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50" w:type="dxa"/>
            <w:vAlign w:val="center"/>
          </w:tcPr>
          <w:p w:rsidR="00E77A54" w:rsidRPr="00E77A54" w:rsidRDefault="00E77A54" w:rsidP="00593F94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E77A5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55" w:type="dxa"/>
            <w:vAlign w:val="center"/>
          </w:tcPr>
          <w:p w:rsidR="00E77A54" w:rsidRPr="00E77A54" w:rsidRDefault="00E77A54" w:rsidP="00593F9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77A54" w:rsidRDefault="00E77A54" w:rsidP="00E77A54">
      <w:p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77A54" w:rsidSect="00593F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B84"/>
    <w:multiLevelType w:val="hybridMultilevel"/>
    <w:tmpl w:val="A9221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8768F"/>
    <w:multiLevelType w:val="hybridMultilevel"/>
    <w:tmpl w:val="A6C0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07DC8"/>
    <w:multiLevelType w:val="hybridMultilevel"/>
    <w:tmpl w:val="49FE0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54500"/>
    <w:multiLevelType w:val="hybridMultilevel"/>
    <w:tmpl w:val="A46C7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C1890"/>
    <w:multiLevelType w:val="hybridMultilevel"/>
    <w:tmpl w:val="21E23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077D07"/>
    <w:rsid w:val="0013632F"/>
    <w:rsid w:val="001363EC"/>
    <w:rsid w:val="001565DB"/>
    <w:rsid w:val="001612EB"/>
    <w:rsid w:val="0023711B"/>
    <w:rsid w:val="00237E68"/>
    <w:rsid w:val="0025799A"/>
    <w:rsid w:val="002C6ABB"/>
    <w:rsid w:val="00306D30"/>
    <w:rsid w:val="00336991"/>
    <w:rsid w:val="00435A3D"/>
    <w:rsid w:val="004D3FAD"/>
    <w:rsid w:val="004F1EE5"/>
    <w:rsid w:val="00593F94"/>
    <w:rsid w:val="005A6545"/>
    <w:rsid w:val="005C04A0"/>
    <w:rsid w:val="0074432C"/>
    <w:rsid w:val="008302C9"/>
    <w:rsid w:val="008427E1"/>
    <w:rsid w:val="009349DB"/>
    <w:rsid w:val="00A377F9"/>
    <w:rsid w:val="00AD17AD"/>
    <w:rsid w:val="00AF5A16"/>
    <w:rsid w:val="00B25328"/>
    <w:rsid w:val="00B67F54"/>
    <w:rsid w:val="00C45748"/>
    <w:rsid w:val="00CE56F1"/>
    <w:rsid w:val="00DB585C"/>
    <w:rsid w:val="00E77A54"/>
    <w:rsid w:val="00E94995"/>
    <w:rsid w:val="00EF4990"/>
    <w:rsid w:val="00F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94995"/>
    <w:pPr>
      <w:spacing w:after="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E94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77A54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7A54"/>
    <w:pPr>
      <w:widowControl w:val="0"/>
      <w:shd w:val="clear" w:color="auto" w:fill="FFFFFF"/>
      <w:spacing w:after="420" w:line="0" w:lineRule="atLeast"/>
      <w:jc w:val="center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Субботина Александра Николаевна</cp:lastModifiedBy>
  <cp:revision>10</cp:revision>
  <cp:lastPrinted>2016-05-26T10:57:00Z</cp:lastPrinted>
  <dcterms:created xsi:type="dcterms:W3CDTF">2019-10-23T12:53:00Z</dcterms:created>
  <dcterms:modified xsi:type="dcterms:W3CDTF">2019-10-24T07:04:00Z</dcterms:modified>
</cp:coreProperties>
</file>